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1E" w:rsidRPr="00B4351E" w:rsidRDefault="00B4351E" w:rsidP="00B4351E">
      <w:pPr>
        <w:keepNext/>
        <w:keepLines/>
        <w:spacing w:before="240" w:after="0"/>
        <w:outlineLvl w:val="0"/>
        <w:rPr>
          <w:rFonts w:asciiTheme="majorHAnsi" w:eastAsiaTheme="majorEastAsia" w:hAnsiTheme="majorHAnsi" w:cstheme="majorBidi"/>
          <w:b/>
          <w:sz w:val="32"/>
          <w:szCs w:val="32"/>
        </w:rPr>
      </w:pPr>
      <w:bookmarkStart w:id="0" w:name="_Toc417630069"/>
      <w:bookmarkStart w:id="1" w:name="_GoBack"/>
      <w:bookmarkEnd w:id="1"/>
      <w:r w:rsidRPr="00B4351E">
        <w:rPr>
          <w:rFonts w:asciiTheme="majorHAnsi" w:eastAsiaTheme="majorEastAsia" w:hAnsiTheme="majorHAnsi" w:cstheme="majorBidi"/>
          <w:b/>
          <w:sz w:val="32"/>
          <w:szCs w:val="32"/>
        </w:rPr>
        <w:t xml:space="preserve">Entree onderwijs op </w:t>
      </w:r>
      <w:bookmarkEnd w:id="0"/>
      <w:r w:rsidRPr="00B4351E">
        <w:rPr>
          <w:rFonts w:asciiTheme="majorHAnsi" w:eastAsiaTheme="majorEastAsia" w:hAnsiTheme="majorHAnsi" w:cstheme="majorBidi"/>
          <w:b/>
          <w:sz w:val="32"/>
          <w:szCs w:val="32"/>
        </w:rPr>
        <w:t>Talentstad Praktijkonderwijs:</w:t>
      </w:r>
    </w:p>
    <w:p w:rsidR="00B4351E" w:rsidRPr="00B4351E" w:rsidRDefault="00B4351E" w:rsidP="00B4351E"/>
    <w:p w:rsidR="00B4351E" w:rsidRPr="00B4351E" w:rsidRDefault="00B4351E" w:rsidP="00B4351E">
      <w:pPr>
        <w:shd w:val="clear" w:color="auto" w:fill="FFFFFF"/>
        <w:rPr>
          <w:rFonts w:cs="Times New Roman"/>
          <w:sz w:val="24"/>
          <w:szCs w:val="24"/>
        </w:rPr>
      </w:pPr>
      <w:r w:rsidRPr="00B4351E">
        <w:rPr>
          <w:rFonts w:cs="Times New Roman"/>
          <w:sz w:val="24"/>
          <w:szCs w:val="24"/>
        </w:rPr>
        <w:t>Vanaf augustus 2014 wordt entree onderwijs aangeboden bij ons op het Praktijkonderwijs. De entree opleiding wordt gegeven onder supervisie van Landstede. Zij zorgt voor de ondersteuning van de docenten van het Pro en de examinering.</w:t>
      </w:r>
    </w:p>
    <w:p w:rsidR="00B4351E" w:rsidRPr="00B4351E" w:rsidRDefault="00B4351E" w:rsidP="00B4351E">
      <w:pPr>
        <w:shd w:val="clear" w:color="auto" w:fill="FFFFFF"/>
        <w:rPr>
          <w:rFonts w:cs="Times New Roman"/>
          <w:sz w:val="24"/>
          <w:szCs w:val="24"/>
        </w:rPr>
      </w:pPr>
      <w:r w:rsidRPr="00B4351E">
        <w:rPr>
          <w:rFonts w:cs="Times New Roman"/>
          <w:sz w:val="24"/>
          <w:szCs w:val="24"/>
        </w:rPr>
        <w:t>Wanneer een leerling zich wil aanmelden voor het entree onderwijs, moet hij/zij aan de volgende toelatingseisen voldoen:</w:t>
      </w:r>
    </w:p>
    <w:p w:rsidR="00B4351E" w:rsidRPr="00B4351E" w:rsidRDefault="00B4351E" w:rsidP="00B4351E">
      <w:pPr>
        <w:numPr>
          <w:ilvl w:val="0"/>
          <w:numId w:val="1"/>
        </w:numPr>
        <w:shd w:val="clear" w:color="auto" w:fill="FFFFFF"/>
        <w:spacing w:after="0" w:line="240" w:lineRule="auto"/>
        <w:rPr>
          <w:rFonts w:cs="Times New Roman"/>
          <w:sz w:val="24"/>
          <w:szCs w:val="24"/>
        </w:rPr>
      </w:pPr>
      <w:r w:rsidRPr="00B4351E">
        <w:rPr>
          <w:rFonts w:cs="Times New Roman"/>
          <w:sz w:val="24"/>
          <w:szCs w:val="24"/>
        </w:rPr>
        <w:t>Minimaal 16 jaar zijn</w:t>
      </w:r>
      <w:r>
        <w:rPr>
          <w:rFonts w:cs="Times New Roman"/>
          <w:sz w:val="24"/>
          <w:szCs w:val="24"/>
        </w:rPr>
        <w:t xml:space="preserve"> (voorbereidende Entreeklas vanaf 15 jaar)</w:t>
      </w:r>
    </w:p>
    <w:p w:rsidR="00B4351E" w:rsidRPr="00B4351E" w:rsidRDefault="00B4351E" w:rsidP="00B4351E">
      <w:pPr>
        <w:numPr>
          <w:ilvl w:val="0"/>
          <w:numId w:val="1"/>
        </w:numPr>
        <w:shd w:val="clear" w:color="auto" w:fill="FFFFFF"/>
        <w:spacing w:after="0" w:line="240" w:lineRule="auto"/>
        <w:rPr>
          <w:rFonts w:cs="Times New Roman"/>
          <w:sz w:val="24"/>
          <w:szCs w:val="24"/>
        </w:rPr>
      </w:pPr>
      <w:r w:rsidRPr="00B4351E">
        <w:rPr>
          <w:rFonts w:cs="Times New Roman"/>
          <w:sz w:val="24"/>
          <w:szCs w:val="24"/>
        </w:rPr>
        <w:t>Enorm gemotiveerd zijn</w:t>
      </w:r>
    </w:p>
    <w:p w:rsidR="00B4351E" w:rsidRPr="00B4351E" w:rsidRDefault="00B4351E" w:rsidP="00B4351E">
      <w:pPr>
        <w:numPr>
          <w:ilvl w:val="0"/>
          <w:numId w:val="1"/>
        </w:numPr>
        <w:shd w:val="clear" w:color="auto" w:fill="FFFFFF"/>
        <w:spacing w:after="0" w:line="240" w:lineRule="auto"/>
        <w:rPr>
          <w:rFonts w:cs="Times New Roman"/>
          <w:sz w:val="24"/>
          <w:szCs w:val="24"/>
        </w:rPr>
      </w:pPr>
      <w:r w:rsidRPr="00B4351E">
        <w:rPr>
          <w:rFonts w:cs="Times New Roman"/>
          <w:sz w:val="24"/>
          <w:szCs w:val="24"/>
        </w:rPr>
        <w:t>Goede instelling hebben wat betreft stage</w:t>
      </w:r>
    </w:p>
    <w:p w:rsidR="00B4351E" w:rsidRPr="00B4351E" w:rsidRDefault="00B4351E" w:rsidP="00B4351E">
      <w:pPr>
        <w:numPr>
          <w:ilvl w:val="0"/>
          <w:numId w:val="1"/>
        </w:numPr>
        <w:shd w:val="clear" w:color="auto" w:fill="FFFFFF"/>
        <w:spacing w:after="0" w:line="240" w:lineRule="auto"/>
        <w:rPr>
          <w:rFonts w:cs="Times New Roman"/>
          <w:sz w:val="24"/>
          <w:szCs w:val="24"/>
        </w:rPr>
      </w:pPr>
      <w:r w:rsidRPr="00B4351E">
        <w:rPr>
          <w:rFonts w:cs="Times New Roman"/>
          <w:sz w:val="24"/>
          <w:szCs w:val="24"/>
        </w:rPr>
        <w:t>Bereid zijn meer theorie te leren en het daarbij behorende huiswerk</w:t>
      </w:r>
    </w:p>
    <w:p w:rsidR="00B4351E" w:rsidRPr="00B4351E" w:rsidRDefault="00B4351E" w:rsidP="00B4351E">
      <w:pPr>
        <w:numPr>
          <w:ilvl w:val="0"/>
          <w:numId w:val="1"/>
        </w:numPr>
        <w:shd w:val="clear" w:color="auto" w:fill="FFFFFF"/>
        <w:spacing w:after="0" w:line="240" w:lineRule="auto"/>
        <w:rPr>
          <w:rFonts w:cs="Times New Roman"/>
          <w:sz w:val="24"/>
          <w:szCs w:val="24"/>
        </w:rPr>
      </w:pPr>
      <w:r w:rsidRPr="00B4351E">
        <w:rPr>
          <w:rFonts w:cs="Times New Roman"/>
          <w:sz w:val="24"/>
          <w:szCs w:val="24"/>
        </w:rPr>
        <w:t>Zelfstandig kunnen plannen en zelfstandig opdrachten kunnen verwerken</w:t>
      </w:r>
    </w:p>
    <w:p w:rsidR="00B4351E" w:rsidRDefault="00B4351E" w:rsidP="00B4351E">
      <w:pPr>
        <w:numPr>
          <w:ilvl w:val="0"/>
          <w:numId w:val="1"/>
        </w:numPr>
        <w:shd w:val="clear" w:color="auto" w:fill="FFFFFF"/>
        <w:spacing w:after="0" w:line="240" w:lineRule="auto"/>
        <w:rPr>
          <w:rFonts w:cs="Times New Roman"/>
          <w:sz w:val="24"/>
          <w:szCs w:val="24"/>
        </w:rPr>
      </w:pPr>
      <w:r w:rsidRPr="00B4351E">
        <w:rPr>
          <w:rFonts w:cs="Times New Roman"/>
          <w:sz w:val="24"/>
          <w:szCs w:val="24"/>
        </w:rPr>
        <w:t>Voldoen aan voorwaarden wat betreft werkhouding en persoonlijke aspecten</w:t>
      </w:r>
    </w:p>
    <w:p w:rsidR="00B4351E" w:rsidRDefault="00B4351E" w:rsidP="00B4351E">
      <w:pPr>
        <w:shd w:val="clear" w:color="auto" w:fill="FFFFFF"/>
        <w:spacing w:after="0" w:line="240" w:lineRule="auto"/>
        <w:rPr>
          <w:rFonts w:cs="Times New Roman"/>
          <w:sz w:val="24"/>
          <w:szCs w:val="24"/>
        </w:rPr>
      </w:pPr>
    </w:p>
    <w:p w:rsidR="00B4351E" w:rsidRPr="00B4351E" w:rsidRDefault="00B4351E" w:rsidP="00B4351E">
      <w:pPr>
        <w:rPr>
          <w:rFonts w:eastAsia="Calibri"/>
        </w:rPr>
      </w:pPr>
      <w:bookmarkStart w:id="2" w:name="_Toc417630072"/>
      <w:r w:rsidRPr="00B4351E">
        <w:rPr>
          <w:rFonts w:eastAsia="Calibri"/>
        </w:rPr>
        <w:t xml:space="preserve">In klas 2 en 3 (theorieklassen) krijgen de lln. en ouders bij de MOP-besprekingen (Mijn Ontwikkel Plan) informatie over de mogelijkheid om Entreeonderwijs te gaan volgen. Ouders en lln. krijgen van de mentor een formulier mee met daarop de gestelde criteria. Geïnteresseerden kunnen zich bij de mentor aanmelden. </w:t>
      </w:r>
    </w:p>
    <w:p w:rsidR="00B4351E" w:rsidRPr="00B4351E" w:rsidRDefault="00B4351E" w:rsidP="00B4351E">
      <w:pPr>
        <w:rPr>
          <w:rFonts w:eastAsia="Calibri"/>
        </w:rPr>
      </w:pPr>
      <w:r w:rsidRPr="00B4351E">
        <w:rPr>
          <w:rFonts w:eastAsia="Calibri"/>
        </w:rPr>
        <w:t>In</w:t>
      </w:r>
      <w:r w:rsidRPr="00B4351E">
        <w:rPr>
          <w:rFonts w:eastAsia="Calibri"/>
          <w:b/>
        </w:rPr>
        <w:t xml:space="preserve"> </w:t>
      </w:r>
      <w:r w:rsidRPr="00B4351E">
        <w:rPr>
          <w:rFonts w:eastAsia="Calibri"/>
        </w:rPr>
        <w:t>de theorie klassen krijgen de leerlingen meer theorie (Nederlands, rekenen, burgerschap), huiswerk en samenwerkingsopdrachten. Halverwege het jaar en aan het eind van het jaar komt er een beoordelingsgesprek/ voortgangsgesprek aan de hand van de onderstaande criteria.</w:t>
      </w:r>
    </w:p>
    <w:p w:rsidR="00B4351E" w:rsidRPr="00B4351E" w:rsidRDefault="00B4351E" w:rsidP="00B4351E">
      <w:pPr>
        <w:pStyle w:val="Kop2"/>
        <w:rPr>
          <w:rFonts w:asciiTheme="minorHAnsi" w:hAnsiTheme="minorHAnsi"/>
          <w:sz w:val="24"/>
          <w:szCs w:val="24"/>
        </w:rPr>
      </w:pPr>
      <w:r w:rsidRPr="00B4351E">
        <w:rPr>
          <w:rFonts w:asciiTheme="minorHAnsi" w:hAnsiTheme="minorHAnsi"/>
          <w:sz w:val="24"/>
          <w:szCs w:val="24"/>
        </w:rPr>
        <w:t xml:space="preserve">Criteria voor de </w:t>
      </w:r>
      <w:r>
        <w:rPr>
          <w:rFonts w:asciiTheme="minorHAnsi" w:hAnsiTheme="minorHAnsi"/>
          <w:sz w:val="24"/>
          <w:szCs w:val="24"/>
        </w:rPr>
        <w:t>(</w:t>
      </w:r>
      <w:r w:rsidRPr="00B4351E">
        <w:rPr>
          <w:rFonts w:asciiTheme="minorHAnsi" w:hAnsiTheme="minorHAnsi"/>
          <w:sz w:val="24"/>
          <w:szCs w:val="24"/>
        </w:rPr>
        <w:t>voorbereidende</w:t>
      </w:r>
      <w:r>
        <w:rPr>
          <w:rFonts w:asciiTheme="minorHAnsi" w:hAnsiTheme="minorHAnsi"/>
          <w:sz w:val="24"/>
          <w:szCs w:val="24"/>
        </w:rPr>
        <w:t>)</w:t>
      </w:r>
      <w:r w:rsidRPr="00B4351E">
        <w:rPr>
          <w:rFonts w:asciiTheme="minorHAnsi" w:hAnsiTheme="minorHAnsi"/>
          <w:sz w:val="24"/>
          <w:szCs w:val="24"/>
        </w:rPr>
        <w:t xml:space="preserve">  Entreeklas:</w:t>
      </w:r>
      <w:bookmarkEnd w:id="2"/>
    </w:p>
    <w:p w:rsidR="00B4351E" w:rsidRPr="00B4351E" w:rsidRDefault="00B4351E" w:rsidP="00B4351E">
      <w:pPr>
        <w:pStyle w:val="Kop3"/>
        <w:rPr>
          <w:rFonts w:asciiTheme="minorHAnsi" w:hAnsiTheme="minorHAnsi"/>
          <w:b/>
          <w:color w:val="auto"/>
        </w:rPr>
      </w:pPr>
      <w:bookmarkStart w:id="3" w:name="_Toc417630073"/>
      <w:r w:rsidRPr="00B4351E">
        <w:rPr>
          <w:rFonts w:asciiTheme="minorHAnsi" w:hAnsiTheme="minorHAnsi"/>
          <w:b/>
          <w:color w:val="auto"/>
        </w:rPr>
        <w:t>Voorwaarden werkhouding:</w:t>
      </w:r>
      <w:bookmarkEnd w:id="3"/>
    </w:p>
    <w:p w:rsidR="00B4351E" w:rsidRPr="00B4351E" w:rsidRDefault="00B4351E" w:rsidP="00B4351E">
      <w:pPr>
        <w:pStyle w:val="Lijstalinea"/>
        <w:numPr>
          <w:ilvl w:val="0"/>
          <w:numId w:val="3"/>
        </w:numPr>
        <w:spacing w:after="200" w:line="276" w:lineRule="auto"/>
        <w:rPr>
          <w:rFonts w:cs="Times New Roman"/>
          <w:color w:val="000000" w:themeColor="text1"/>
        </w:rPr>
      </w:pPr>
      <w:r w:rsidRPr="00B4351E">
        <w:rPr>
          <w:rFonts w:cs="Times New Roman"/>
          <w:color w:val="000000" w:themeColor="text1"/>
        </w:rPr>
        <w:t>Altijd het huiswerk gemaakt hebben</w:t>
      </w:r>
    </w:p>
    <w:p w:rsidR="00B4351E" w:rsidRPr="00B4351E" w:rsidRDefault="00B4351E" w:rsidP="00B4351E">
      <w:pPr>
        <w:pStyle w:val="Lijstalinea"/>
        <w:numPr>
          <w:ilvl w:val="0"/>
          <w:numId w:val="3"/>
        </w:numPr>
        <w:spacing w:after="200" w:line="276" w:lineRule="auto"/>
        <w:rPr>
          <w:rFonts w:cs="Times New Roman"/>
          <w:color w:val="000000" w:themeColor="text1"/>
        </w:rPr>
      </w:pPr>
      <w:r w:rsidRPr="00B4351E">
        <w:rPr>
          <w:rFonts w:cs="Times New Roman"/>
          <w:color w:val="000000" w:themeColor="text1"/>
        </w:rPr>
        <w:t>Altijd alle benodigdheden bij zich hebben</w:t>
      </w:r>
    </w:p>
    <w:p w:rsidR="00B4351E" w:rsidRPr="00B4351E" w:rsidRDefault="00B4351E" w:rsidP="00B4351E">
      <w:pPr>
        <w:pStyle w:val="Lijstalinea"/>
        <w:numPr>
          <w:ilvl w:val="0"/>
          <w:numId w:val="3"/>
        </w:numPr>
        <w:spacing w:after="200" w:line="276" w:lineRule="auto"/>
        <w:rPr>
          <w:rFonts w:cs="Times New Roman"/>
          <w:color w:val="000000" w:themeColor="text1"/>
        </w:rPr>
      </w:pPr>
      <w:r w:rsidRPr="00B4351E">
        <w:rPr>
          <w:rFonts w:cs="Times New Roman"/>
          <w:color w:val="000000" w:themeColor="text1"/>
        </w:rPr>
        <w:t>Gemotiveerd zijn voor de lessen</w:t>
      </w:r>
    </w:p>
    <w:p w:rsidR="00B4351E" w:rsidRPr="00B4351E" w:rsidRDefault="00B4351E" w:rsidP="00B4351E">
      <w:pPr>
        <w:pStyle w:val="Kop3"/>
        <w:rPr>
          <w:rFonts w:asciiTheme="minorHAnsi" w:hAnsiTheme="minorHAnsi"/>
          <w:b/>
          <w:color w:val="auto"/>
        </w:rPr>
      </w:pPr>
      <w:bookmarkStart w:id="4" w:name="_Toc417630074"/>
      <w:r w:rsidRPr="00B4351E">
        <w:rPr>
          <w:rFonts w:asciiTheme="minorHAnsi" w:hAnsiTheme="minorHAnsi"/>
          <w:b/>
          <w:color w:val="auto"/>
        </w:rPr>
        <w:t>Persoonlijke aspecten:</w:t>
      </w:r>
      <w:bookmarkEnd w:id="4"/>
    </w:p>
    <w:p w:rsidR="00B4351E" w:rsidRPr="00B4351E" w:rsidRDefault="00B4351E" w:rsidP="00B4351E">
      <w:pPr>
        <w:pStyle w:val="Lijstalinea"/>
        <w:numPr>
          <w:ilvl w:val="0"/>
          <w:numId w:val="5"/>
        </w:numPr>
        <w:spacing w:after="200" w:line="276" w:lineRule="auto"/>
        <w:jc w:val="both"/>
        <w:rPr>
          <w:rFonts w:cs="Times New Roman"/>
          <w:color w:val="000000" w:themeColor="text1"/>
        </w:rPr>
      </w:pPr>
      <w:r w:rsidRPr="00B4351E">
        <w:rPr>
          <w:rFonts w:cs="Times New Roman"/>
          <w:color w:val="000000" w:themeColor="text1"/>
        </w:rPr>
        <w:t>Opdrachten uitvoeren zoals geformuleerd staat/zelfstandig kunnen werken</w:t>
      </w:r>
    </w:p>
    <w:p w:rsidR="00B4351E" w:rsidRPr="00B4351E" w:rsidRDefault="00B4351E" w:rsidP="00B4351E">
      <w:pPr>
        <w:pStyle w:val="Lijstalinea"/>
        <w:numPr>
          <w:ilvl w:val="0"/>
          <w:numId w:val="5"/>
        </w:numPr>
        <w:spacing w:after="200" w:line="276" w:lineRule="auto"/>
        <w:jc w:val="both"/>
        <w:rPr>
          <w:rFonts w:cs="Times New Roman"/>
          <w:color w:val="000000" w:themeColor="text1"/>
        </w:rPr>
      </w:pPr>
      <w:r w:rsidRPr="00B4351E">
        <w:rPr>
          <w:rFonts w:cs="Times New Roman"/>
          <w:color w:val="000000" w:themeColor="text1"/>
        </w:rPr>
        <w:t>Kunnen toepassen van wat is geleerd</w:t>
      </w:r>
      <w:r w:rsidRPr="00B4351E">
        <w:rPr>
          <w:rFonts w:cs="Times New Roman"/>
          <w:color w:val="000000" w:themeColor="text1"/>
        </w:rPr>
        <w:tab/>
      </w:r>
      <w:r w:rsidRPr="00B4351E">
        <w:rPr>
          <w:rFonts w:cs="Times New Roman"/>
          <w:color w:val="000000" w:themeColor="text1"/>
        </w:rPr>
        <w:tab/>
      </w:r>
    </w:p>
    <w:p w:rsidR="00B4351E" w:rsidRPr="00B4351E" w:rsidRDefault="00B4351E" w:rsidP="00B4351E">
      <w:pPr>
        <w:pStyle w:val="Lijstalinea"/>
        <w:numPr>
          <w:ilvl w:val="0"/>
          <w:numId w:val="5"/>
        </w:numPr>
        <w:spacing w:after="200" w:line="276" w:lineRule="auto"/>
        <w:jc w:val="both"/>
        <w:rPr>
          <w:rFonts w:cs="Times New Roman"/>
          <w:color w:val="000000" w:themeColor="text1"/>
        </w:rPr>
      </w:pPr>
      <w:r w:rsidRPr="00B4351E">
        <w:rPr>
          <w:rFonts w:cs="Times New Roman"/>
          <w:color w:val="000000" w:themeColor="text1"/>
        </w:rPr>
        <w:t>Taakgericht zijn</w:t>
      </w:r>
    </w:p>
    <w:p w:rsidR="00B4351E" w:rsidRPr="00B4351E" w:rsidRDefault="00B4351E" w:rsidP="00B4351E">
      <w:pPr>
        <w:pStyle w:val="Lijstalinea"/>
        <w:numPr>
          <w:ilvl w:val="0"/>
          <w:numId w:val="5"/>
        </w:numPr>
        <w:spacing w:after="200" w:line="276" w:lineRule="auto"/>
        <w:jc w:val="both"/>
        <w:rPr>
          <w:rFonts w:cs="Times New Roman"/>
          <w:color w:val="000000" w:themeColor="text1"/>
        </w:rPr>
      </w:pPr>
      <w:r w:rsidRPr="00B4351E">
        <w:rPr>
          <w:rFonts w:cs="Times New Roman"/>
          <w:color w:val="000000" w:themeColor="text1"/>
        </w:rPr>
        <w:t>Goede motivatie stage</w:t>
      </w:r>
      <w:r w:rsidRPr="00B4351E">
        <w:rPr>
          <w:rFonts w:cs="Times New Roman"/>
          <w:color w:val="000000" w:themeColor="text1"/>
        </w:rPr>
        <w:tab/>
      </w:r>
      <w:r w:rsidRPr="00B4351E">
        <w:rPr>
          <w:rFonts w:cs="Times New Roman"/>
          <w:color w:val="000000" w:themeColor="text1"/>
        </w:rPr>
        <w:tab/>
      </w:r>
      <w:r w:rsidRPr="00B4351E">
        <w:rPr>
          <w:rFonts w:cs="Times New Roman"/>
          <w:color w:val="000000" w:themeColor="text1"/>
        </w:rPr>
        <w:tab/>
      </w:r>
      <w:r w:rsidRPr="00B4351E">
        <w:rPr>
          <w:rFonts w:cs="Times New Roman"/>
          <w:color w:val="000000" w:themeColor="text1"/>
        </w:rPr>
        <w:tab/>
      </w:r>
      <w:r w:rsidRPr="00B4351E">
        <w:rPr>
          <w:rFonts w:cs="Times New Roman"/>
          <w:color w:val="000000" w:themeColor="text1"/>
        </w:rPr>
        <w:tab/>
      </w:r>
    </w:p>
    <w:p w:rsidR="00B4351E" w:rsidRPr="00B4351E" w:rsidRDefault="00B4351E" w:rsidP="00B4351E">
      <w:pPr>
        <w:pStyle w:val="Lijstalinea"/>
        <w:numPr>
          <w:ilvl w:val="0"/>
          <w:numId w:val="5"/>
        </w:numPr>
        <w:spacing w:after="200" w:line="276" w:lineRule="auto"/>
        <w:jc w:val="both"/>
        <w:rPr>
          <w:rFonts w:cs="Times New Roman"/>
          <w:color w:val="000000" w:themeColor="text1"/>
        </w:rPr>
      </w:pPr>
      <w:r w:rsidRPr="00B4351E">
        <w:rPr>
          <w:rFonts w:cs="Times New Roman"/>
          <w:color w:val="000000" w:themeColor="text1"/>
        </w:rPr>
        <w:t>Voldoende werktempo hebben</w:t>
      </w:r>
      <w:r w:rsidRPr="00B4351E">
        <w:rPr>
          <w:rFonts w:cs="Times New Roman"/>
          <w:color w:val="000000" w:themeColor="text1"/>
        </w:rPr>
        <w:tab/>
      </w:r>
      <w:r w:rsidRPr="00B4351E">
        <w:rPr>
          <w:rFonts w:cs="Times New Roman"/>
          <w:color w:val="000000" w:themeColor="text1"/>
        </w:rPr>
        <w:tab/>
      </w:r>
      <w:r w:rsidRPr="00B4351E">
        <w:rPr>
          <w:rFonts w:cs="Times New Roman"/>
          <w:color w:val="000000" w:themeColor="text1"/>
        </w:rPr>
        <w:tab/>
      </w:r>
    </w:p>
    <w:p w:rsidR="00B4351E" w:rsidRPr="00B4351E" w:rsidRDefault="00B4351E" w:rsidP="00B4351E">
      <w:pPr>
        <w:pStyle w:val="Lijstalinea"/>
        <w:numPr>
          <w:ilvl w:val="0"/>
          <w:numId w:val="5"/>
        </w:numPr>
        <w:spacing w:after="200" w:line="276" w:lineRule="auto"/>
        <w:jc w:val="both"/>
        <w:rPr>
          <w:rFonts w:cs="Times New Roman"/>
          <w:color w:val="000000" w:themeColor="text1"/>
        </w:rPr>
      </w:pPr>
      <w:r w:rsidRPr="00B4351E">
        <w:rPr>
          <w:rFonts w:cs="Times New Roman"/>
          <w:color w:val="000000" w:themeColor="text1"/>
        </w:rPr>
        <w:t>Goed geconcentreerd kunnen werken</w:t>
      </w:r>
      <w:r w:rsidRPr="00B4351E">
        <w:rPr>
          <w:rFonts w:cs="Times New Roman"/>
          <w:color w:val="000000" w:themeColor="text1"/>
        </w:rPr>
        <w:tab/>
      </w:r>
      <w:r w:rsidRPr="00B4351E">
        <w:rPr>
          <w:rFonts w:cs="Times New Roman"/>
          <w:color w:val="000000" w:themeColor="text1"/>
        </w:rPr>
        <w:tab/>
      </w:r>
      <w:r w:rsidRPr="00B4351E">
        <w:rPr>
          <w:rFonts w:cs="Times New Roman"/>
          <w:color w:val="000000" w:themeColor="text1"/>
        </w:rPr>
        <w:tab/>
      </w:r>
      <w:r w:rsidRPr="00B4351E">
        <w:rPr>
          <w:rFonts w:cs="Times New Roman"/>
          <w:color w:val="000000" w:themeColor="text1"/>
        </w:rPr>
        <w:tab/>
      </w:r>
      <w:r w:rsidRPr="00B4351E">
        <w:rPr>
          <w:rFonts w:cs="Times New Roman"/>
          <w:color w:val="000000" w:themeColor="text1"/>
        </w:rPr>
        <w:tab/>
      </w:r>
    </w:p>
    <w:p w:rsidR="00B4351E" w:rsidRPr="00B4351E" w:rsidRDefault="00B4351E" w:rsidP="00B4351E">
      <w:pPr>
        <w:pStyle w:val="Lijstalinea"/>
        <w:numPr>
          <w:ilvl w:val="0"/>
          <w:numId w:val="5"/>
        </w:numPr>
        <w:spacing w:after="200" w:line="276" w:lineRule="auto"/>
        <w:jc w:val="both"/>
        <w:rPr>
          <w:rFonts w:cs="Times New Roman"/>
          <w:color w:val="000000" w:themeColor="text1"/>
        </w:rPr>
      </w:pPr>
      <w:r w:rsidRPr="00B4351E">
        <w:rPr>
          <w:rFonts w:cs="Times New Roman"/>
          <w:color w:val="000000" w:themeColor="text1"/>
        </w:rPr>
        <w:t>Kunnen samenwerken</w:t>
      </w:r>
      <w:r w:rsidRPr="00B4351E">
        <w:rPr>
          <w:rFonts w:cs="Times New Roman"/>
          <w:color w:val="000000" w:themeColor="text1"/>
        </w:rPr>
        <w:tab/>
      </w:r>
      <w:r w:rsidRPr="00B4351E">
        <w:rPr>
          <w:rFonts w:cs="Times New Roman"/>
          <w:color w:val="000000" w:themeColor="text1"/>
        </w:rPr>
        <w:tab/>
      </w:r>
      <w:r w:rsidRPr="00B4351E">
        <w:rPr>
          <w:rFonts w:cs="Times New Roman"/>
          <w:color w:val="000000" w:themeColor="text1"/>
        </w:rPr>
        <w:tab/>
      </w:r>
      <w:r w:rsidRPr="00B4351E">
        <w:rPr>
          <w:rFonts w:cs="Times New Roman"/>
          <w:color w:val="000000" w:themeColor="text1"/>
        </w:rPr>
        <w:tab/>
      </w:r>
    </w:p>
    <w:p w:rsidR="00B4351E" w:rsidRDefault="00B4351E" w:rsidP="00B4351E">
      <w:pPr>
        <w:pStyle w:val="Lijstalinea"/>
        <w:numPr>
          <w:ilvl w:val="0"/>
          <w:numId w:val="5"/>
        </w:numPr>
        <w:spacing w:after="200" w:line="276" w:lineRule="auto"/>
        <w:rPr>
          <w:rFonts w:cs="Times New Roman"/>
          <w:color w:val="000000" w:themeColor="text1"/>
        </w:rPr>
      </w:pPr>
      <w:r w:rsidRPr="00B4351E">
        <w:rPr>
          <w:rFonts w:cs="Times New Roman"/>
          <w:color w:val="000000" w:themeColor="text1"/>
        </w:rPr>
        <w:t>Kunnen plannen en organiseren</w:t>
      </w:r>
      <w:r w:rsidRPr="00B4351E">
        <w:rPr>
          <w:rFonts w:cs="Times New Roman"/>
          <w:color w:val="000000" w:themeColor="text1"/>
        </w:rPr>
        <w:tab/>
      </w:r>
    </w:p>
    <w:p w:rsidR="00B4351E" w:rsidRPr="00B4351E" w:rsidRDefault="00B4351E" w:rsidP="00B4351E">
      <w:pPr>
        <w:pStyle w:val="Lijstalinea"/>
        <w:numPr>
          <w:ilvl w:val="0"/>
          <w:numId w:val="5"/>
        </w:numPr>
        <w:spacing w:after="200" w:line="276" w:lineRule="auto"/>
        <w:rPr>
          <w:rFonts w:cs="Times New Roman"/>
          <w:color w:val="000000" w:themeColor="text1"/>
        </w:rPr>
      </w:pPr>
      <w:r>
        <w:rPr>
          <w:rFonts w:cs="Times New Roman"/>
          <w:color w:val="000000" w:themeColor="text1"/>
        </w:rPr>
        <w:t>Kunnen omgaan met feedback</w:t>
      </w:r>
      <w:r w:rsidRPr="00B4351E">
        <w:rPr>
          <w:rFonts w:cs="Times New Roman"/>
          <w:color w:val="000000" w:themeColor="text1"/>
        </w:rPr>
        <w:tab/>
      </w:r>
      <w:r w:rsidRPr="00B4351E">
        <w:rPr>
          <w:rFonts w:cs="Times New Roman"/>
          <w:color w:val="000000" w:themeColor="text1"/>
        </w:rPr>
        <w:tab/>
      </w:r>
    </w:p>
    <w:p w:rsidR="00B4351E" w:rsidRPr="00973FA9" w:rsidRDefault="00B4351E" w:rsidP="00B4351E">
      <w:pPr>
        <w:rPr>
          <w:rFonts w:asciiTheme="majorHAnsi" w:eastAsia="Calibri" w:hAnsiTheme="majorHAnsi" w:cs="Times New Roman"/>
          <w:sz w:val="24"/>
          <w:szCs w:val="24"/>
        </w:rPr>
      </w:pPr>
    </w:p>
    <w:p w:rsidR="00B4351E" w:rsidRPr="00E01021" w:rsidRDefault="00E01021" w:rsidP="00B4351E">
      <w:pPr>
        <w:pStyle w:val="Kop1"/>
        <w:rPr>
          <w:rFonts w:asciiTheme="minorHAnsi" w:hAnsiTheme="minorHAnsi"/>
          <w:b/>
          <w:color w:val="auto"/>
        </w:rPr>
      </w:pPr>
      <w:bookmarkStart w:id="5" w:name="_Toc417630071"/>
      <w:r w:rsidRPr="00E01021">
        <w:rPr>
          <w:rFonts w:asciiTheme="minorHAnsi" w:hAnsiTheme="minorHAnsi"/>
          <w:b/>
          <w:color w:val="auto"/>
        </w:rPr>
        <w:lastRenderedPageBreak/>
        <w:t>Plaatsing in</w:t>
      </w:r>
      <w:r w:rsidR="00B4351E" w:rsidRPr="00E01021">
        <w:rPr>
          <w:rFonts w:asciiTheme="minorHAnsi" w:hAnsiTheme="minorHAnsi"/>
          <w:b/>
          <w:color w:val="auto"/>
        </w:rPr>
        <w:t xml:space="preserve"> </w:t>
      </w:r>
      <w:r w:rsidRPr="00E01021">
        <w:rPr>
          <w:rFonts w:asciiTheme="minorHAnsi" w:hAnsiTheme="minorHAnsi"/>
          <w:b/>
          <w:color w:val="auto"/>
        </w:rPr>
        <w:t>het (voorbereidende) E</w:t>
      </w:r>
      <w:r w:rsidR="00B4351E" w:rsidRPr="00E01021">
        <w:rPr>
          <w:rFonts w:asciiTheme="minorHAnsi" w:hAnsiTheme="minorHAnsi"/>
          <w:b/>
          <w:color w:val="auto"/>
        </w:rPr>
        <w:t>ntree onderwijs :</w:t>
      </w:r>
      <w:bookmarkEnd w:id="5"/>
    </w:p>
    <w:p w:rsidR="00B4351E" w:rsidRPr="00E01021" w:rsidRDefault="00B4351E" w:rsidP="00B4351E">
      <w:pPr>
        <w:shd w:val="clear" w:color="auto" w:fill="FFFFFF"/>
        <w:rPr>
          <w:rFonts w:cs="Times New Roman"/>
        </w:rPr>
      </w:pPr>
    </w:p>
    <w:p w:rsidR="00B4351E" w:rsidRPr="00E01021" w:rsidRDefault="00B4351E" w:rsidP="00B4351E">
      <w:pPr>
        <w:numPr>
          <w:ilvl w:val="0"/>
          <w:numId w:val="6"/>
        </w:numPr>
        <w:spacing w:after="0" w:line="240" w:lineRule="auto"/>
        <w:ind w:left="1267"/>
        <w:contextualSpacing/>
        <w:rPr>
          <w:rFonts w:eastAsia="Times New Roman" w:cs="Times New Roman"/>
          <w:lang w:eastAsia="nl-NL"/>
        </w:rPr>
      </w:pPr>
      <w:r w:rsidRPr="00E01021">
        <w:rPr>
          <w:rFonts w:eastAsia="Times New Roman" w:cs="Times New Roman"/>
          <w:lang w:eastAsia="nl-NL"/>
        </w:rPr>
        <w:t>In maart/april vindt er een informatieavond plaats.</w:t>
      </w:r>
    </w:p>
    <w:p w:rsidR="00B4351E" w:rsidRPr="00E01021" w:rsidRDefault="00B4351E" w:rsidP="00B4351E">
      <w:pPr>
        <w:numPr>
          <w:ilvl w:val="0"/>
          <w:numId w:val="6"/>
        </w:numPr>
        <w:spacing w:after="0" w:line="240" w:lineRule="auto"/>
        <w:ind w:left="1267"/>
        <w:contextualSpacing/>
        <w:rPr>
          <w:rFonts w:eastAsia="Times New Roman" w:cs="Times New Roman"/>
          <w:lang w:eastAsia="nl-NL"/>
        </w:rPr>
      </w:pPr>
      <w:r w:rsidRPr="00E01021">
        <w:rPr>
          <w:rFonts w:eastAsiaTheme="minorEastAsia" w:cs="Times New Roman"/>
          <w:color w:val="000000" w:themeColor="text1"/>
          <w:kern w:val="24"/>
          <w:lang w:eastAsia="nl-NL"/>
        </w:rPr>
        <w:t>Vóór een (dan te bepalen) datum maken ouders maken bekend bij de mentor of hun zoon/dochter volgend jaar Entree onderwijs wil/kan volgen.</w:t>
      </w:r>
    </w:p>
    <w:p w:rsidR="00B4351E" w:rsidRPr="00E01021" w:rsidRDefault="00B4351E" w:rsidP="00B4351E">
      <w:pPr>
        <w:numPr>
          <w:ilvl w:val="0"/>
          <w:numId w:val="6"/>
        </w:numPr>
        <w:spacing w:after="0" w:line="240" w:lineRule="auto"/>
        <w:ind w:left="1267"/>
        <w:contextualSpacing/>
        <w:rPr>
          <w:rFonts w:eastAsia="Times New Roman" w:cs="Times New Roman"/>
          <w:lang w:eastAsia="nl-NL"/>
        </w:rPr>
      </w:pPr>
      <w:r w:rsidRPr="00E01021">
        <w:rPr>
          <w:rFonts w:eastAsiaTheme="minorEastAsia" w:cs="Times New Roman"/>
          <w:kern w:val="24"/>
          <w:lang w:eastAsia="nl-NL"/>
        </w:rPr>
        <w:t>De leerling schrijft een motivatiebrief.</w:t>
      </w:r>
    </w:p>
    <w:p w:rsidR="00B4351E" w:rsidRPr="00E01021" w:rsidRDefault="00B4351E" w:rsidP="00B4351E">
      <w:pPr>
        <w:numPr>
          <w:ilvl w:val="0"/>
          <w:numId w:val="6"/>
        </w:numPr>
        <w:spacing w:after="0" w:line="240" w:lineRule="auto"/>
        <w:ind w:left="1267"/>
        <w:contextualSpacing/>
        <w:rPr>
          <w:rFonts w:eastAsia="Times New Roman" w:cs="Times New Roman"/>
          <w:lang w:eastAsia="nl-NL"/>
        </w:rPr>
      </w:pPr>
      <w:r w:rsidRPr="00E01021">
        <w:rPr>
          <w:rFonts w:eastAsiaTheme="minorEastAsia" w:cs="Times New Roman"/>
          <w:color w:val="000000" w:themeColor="text1"/>
          <w:kern w:val="24"/>
          <w:lang w:eastAsia="nl-NL"/>
        </w:rPr>
        <w:t>Daarna volgt er een intake gesprek met de leerling waarin hij/zij de keuze voor Entree onderwijs motiveert.</w:t>
      </w:r>
    </w:p>
    <w:p w:rsidR="00B4351E" w:rsidRPr="00E01021" w:rsidRDefault="00B4351E" w:rsidP="00B4351E">
      <w:pPr>
        <w:numPr>
          <w:ilvl w:val="0"/>
          <w:numId w:val="6"/>
        </w:numPr>
        <w:spacing w:after="0" w:line="240" w:lineRule="auto"/>
        <w:ind w:left="1267"/>
        <w:contextualSpacing/>
        <w:rPr>
          <w:rFonts w:eastAsia="Times New Roman" w:cs="Times New Roman"/>
          <w:lang w:eastAsia="nl-NL"/>
        </w:rPr>
      </w:pPr>
      <w:r w:rsidRPr="00E01021">
        <w:rPr>
          <w:rFonts w:eastAsiaTheme="minorEastAsia" w:cs="Times New Roman"/>
          <w:color w:val="000000" w:themeColor="text1"/>
          <w:kern w:val="24"/>
          <w:lang w:eastAsia="nl-NL"/>
        </w:rPr>
        <w:t>Na de intake volgt er een 0-meting waarin het startniveau van de leerling wordt bepaald op het gebied van Nederlands en rekenen.</w:t>
      </w:r>
    </w:p>
    <w:p w:rsidR="00B4351E" w:rsidRPr="00E01021" w:rsidRDefault="00B4351E" w:rsidP="00B4351E">
      <w:pPr>
        <w:numPr>
          <w:ilvl w:val="0"/>
          <w:numId w:val="6"/>
        </w:numPr>
        <w:spacing w:after="0" w:line="240" w:lineRule="auto"/>
        <w:ind w:left="1267"/>
        <w:contextualSpacing/>
        <w:rPr>
          <w:rFonts w:eastAsiaTheme="minorEastAsia" w:cs="Times New Roman"/>
          <w:color w:val="000000" w:themeColor="text1"/>
          <w:kern w:val="24"/>
          <w:lang w:eastAsia="nl-NL"/>
        </w:rPr>
      </w:pPr>
      <w:r w:rsidRPr="00E01021">
        <w:rPr>
          <w:rFonts w:eastAsiaTheme="minorEastAsia" w:cs="Times New Roman"/>
          <w:color w:val="000000" w:themeColor="text1"/>
          <w:kern w:val="24"/>
          <w:lang w:eastAsia="nl-NL"/>
        </w:rPr>
        <w:t>Definitieve uitslag.</w:t>
      </w:r>
    </w:p>
    <w:p w:rsidR="003A72D2" w:rsidRPr="00E01021" w:rsidRDefault="003A72D2"/>
    <w:sectPr w:rsidR="003A72D2" w:rsidRPr="00E01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8428A"/>
    <w:multiLevelType w:val="hybridMultilevel"/>
    <w:tmpl w:val="BA5270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A8B2A8D"/>
    <w:multiLevelType w:val="hybridMultilevel"/>
    <w:tmpl w:val="5F14F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4D5A50"/>
    <w:multiLevelType w:val="hybridMultilevel"/>
    <w:tmpl w:val="E5E4096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6E3A7CEA"/>
    <w:multiLevelType w:val="hybridMultilevel"/>
    <w:tmpl w:val="2938A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AC7C13"/>
    <w:multiLevelType w:val="hybridMultilevel"/>
    <w:tmpl w:val="643A7524"/>
    <w:lvl w:ilvl="0" w:tplc="59CC5DC2">
      <w:start w:val="1"/>
      <w:numFmt w:val="bullet"/>
      <w:lvlText w:val="•"/>
      <w:lvlJc w:val="left"/>
      <w:pPr>
        <w:tabs>
          <w:tab w:val="num" w:pos="720"/>
        </w:tabs>
        <w:ind w:left="720" w:hanging="360"/>
      </w:pPr>
      <w:rPr>
        <w:rFonts w:ascii="Arial" w:hAnsi="Arial" w:hint="default"/>
      </w:rPr>
    </w:lvl>
    <w:lvl w:ilvl="1" w:tplc="79F66F5E" w:tentative="1">
      <w:start w:val="1"/>
      <w:numFmt w:val="bullet"/>
      <w:lvlText w:val="•"/>
      <w:lvlJc w:val="left"/>
      <w:pPr>
        <w:tabs>
          <w:tab w:val="num" w:pos="1440"/>
        </w:tabs>
        <w:ind w:left="1440" w:hanging="360"/>
      </w:pPr>
      <w:rPr>
        <w:rFonts w:ascii="Arial" w:hAnsi="Arial" w:hint="default"/>
      </w:rPr>
    </w:lvl>
    <w:lvl w:ilvl="2" w:tplc="F770304A" w:tentative="1">
      <w:start w:val="1"/>
      <w:numFmt w:val="bullet"/>
      <w:lvlText w:val="•"/>
      <w:lvlJc w:val="left"/>
      <w:pPr>
        <w:tabs>
          <w:tab w:val="num" w:pos="2160"/>
        </w:tabs>
        <w:ind w:left="2160" w:hanging="360"/>
      </w:pPr>
      <w:rPr>
        <w:rFonts w:ascii="Arial" w:hAnsi="Arial" w:hint="default"/>
      </w:rPr>
    </w:lvl>
    <w:lvl w:ilvl="3" w:tplc="E62CD230" w:tentative="1">
      <w:start w:val="1"/>
      <w:numFmt w:val="bullet"/>
      <w:lvlText w:val="•"/>
      <w:lvlJc w:val="left"/>
      <w:pPr>
        <w:tabs>
          <w:tab w:val="num" w:pos="2880"/>
        </w:tabs>
        <w:ind w:left="2880" w:hanging="360"/>
      </w:pPr>
      <w:rPr>
        <w:rFonts w:ascii="Arial" w:hAnsi="Arial" w:hint="default"/>
      </w:rPr>
    </w:lvl>
    <w:lvl w:ilvl="4" w:tplc="38766994" w:tentative="1">
      <w:start w:val="1"/>
      <w:numFmt w:val="bullet"/>
      <w:lvlText w:val="•"/>
      <w:lvlJc w:val="left"/>
      <w:pPr>
        <w:tabs>
          <w:tab w:val="num" w:pos="3600"/>
        </w:tabs>
        <w:ind w:left="3600" w:hanging="360"/>
      </w:pPr>
      <w:rPr>
        <w:rFonts w:ascii="Arial" w:hAnsi="Arial" w:hint="default"/>
      </w:rPr>
    </w:lvl>
    <w:lvl w:ilvl="5" w:tplc="BC467DF6" w:tentative="1">
      <w:start w:val="1"/>
      <w:numFmt w:val="bullet"/>
      <w:lvlText w:val="•"/>
      <w:lvlJc w:val="left"/>
      <w:pPr>
        <w:tabs>
          <w:tab w:val="num" w:pos="4320"/>
        </w:tabs>
        <w:ind w:left="4320" w:hanging="360"/>
      </w:pPr>
      <w:rPr>
        <w:rFonts w:ascii="Arial" w:hAnsi="Arial" w:hint="default"/>
      </w:rPr>
    </w:lvl>
    <w:lvl w:ilvl="6" w:tplc="ED324D5C" w:tentative="1">
      <w:start w:val="1"/>
      <w:numFmt w:val="bullet"/>
      <w:lvlText w:val="•"/>
      <w:lvlJc w:val="left"/>
      <w:pPr>
        <w:tabs>
          <w:tab w:val="num" w:pos="5040"/>
        </w:tabs>
        <w:ind w:left="5040" w:hanging="360"/>
      </w:pPr>
      <w:rPr>
        <w:rFonts w:ascii="Arial" w:hAnsi="Arial" w:hint="default"/>
      </w:rPr>
    </w:lvl>
    <w:lvl w:ilvl="7" w:tplc="3956106A" w:tentative="1">
      <w:start w:val="1"/>
      <w:numFmt w:val="bullet"/>
      <w:lvlText w:val="•"/>
      <w:lvlJc w:val="left"/>
      <w:pPr>
        <w:tabs>
          <w:tab w:val="num" w:pos="5760"/>
        </w:tabs>
        <w:ind w:left="5760" w:hanging="360"/>
      </w:pPr>
      <w:rPr>
        <w:rFonts w:ascii="Arial" w:hAnsi="Arial" w:hint="default"/>
      </w:rPr>
    </w:lvl>
    <w:lvl w:ilvl="8" w:tplc="FD46EB96" w:tentative="1">
      <w:start w:val="1"/>
      <w:numFmt w:val="bullet"/>
      <w:lvlText w:val="•"/>
      <w:lvlJc w:val="left"/>
      <w:pPr>
        <w:tabs>
          <w:tab w:val="num" w:pos="6480"/>
        </w:tabs>
        <w:ind w:left="6480" w:hanging="360"/>
      </w:pPr>
      <w:rPr>
        <w:rFonts w:ascii="Arial" w:hAnsi="Arial" w:hint="default"/>
      </w:rPr>
    </w:lvl>
  </w:abstractNum>
  <w:abstractNum w:abstractNumId="5">
    <w:nsid w:val="76B25E29"/>
    <w:multiLevelType w:val="hybridMultilevel"/>
    <w:tmpl w:val="155000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1E"/>
    <w:rsid w:val="003A72D2"/>
    <w:rsid w:val="00B4351E"/>
    <w:rsid w:val="00E01021"/>
    <w:rsid w:val="00E70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D9DCE-67EF-4471-B55A-CA2F2CCF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435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B4351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B435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4351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4351E"/>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B4351E"/>
    <w:pPr>
      <w:ind w:left="720"/>
      <w:contextualSpacing/>
    </w:pPr>
  </w:style>
  <w:style w:type="character" w:customStyle="1" w:styleId="Kop1Char">
    <w:name w:val="Kop 1 Char"/>
    <w:basedOn w:val="Standaardalinea-lettertype"/>
    <w:link w:val="Kop1"/>
    <w:uiPriority w:val="9"/>
    <w:rsid w:val="00B435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Schulkes</dc:creator>
  <cp:keywords/>
  <dc:description/>
  <cp:lastModifiedBy>Wilfrid van Aken</cp:lastModifiedBy>
  <cp:revision>2</cp:revision>
  <dcterms:created xsi:type="dcterms:W3CDTF">2019-01-18T13:02:00Z</dcterms:created>
  <dcterms:modified xsi:type="dcterms:W3CDTF">2019-01-18T13:02:00Z</dcterms:modified>
</cp:coreProperties>
</file>